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378" w:rsidRDefault="00F50C15">
      <w:pPr>
        <w:spacing w:after="0"/>
        <w:jc w:val="center"/>
        <w:rPr>
          <w:rFonts w:ascii="Arial" w:hAnsi="Arial" w:cs="Arial"/>
          <w:sz w:val="18"/>
          <w:szCs w:val="18"/>
        </w:rPr>
      </w:pPr>
      <w:r>
        <w:rPr>
          <w:noProof/>
        </w:rPr>
        <w:drawing>
          <wp:inline distT="0" distB="0" distL="0" distR="0">
            <wp:extent cx="784860" cy="70104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7"/>
                    <a:stretch>
                      <a:fillRect/>
                    </a:stretch>
                  </pic:blipFill>
                  <pic:spPr bwMode="auto">
                    <a:xfrm>
                      <a:off x="0" y="0"/>
                      <a:ext cx="784860" cy="701040"/>
                    </a:xfrm>
                    <a:prstGeom prst="rect">
                      <a:avLst/>
                    </a:prstGeom>
                  </pic:spPr>
                </pic:pic>
              </a:graphicData>
            </a:graphic>
          </wp:inline>
        </w:drawing>
      </w:r>
    </w:p>
    <w:p w:rsidR="00573E90" w:rsidRDefault="00573E90">
      <w:pPr>
        <w:spacing w:after="0"/>
        <w:jc w:val="center"/>
        <w:rPr>
          <w:rFonts w:ascii="Arial" w:hAnsi="Arial" w:cs="Arial"/>
          <w:sz w:val="18"/>
          <w:szCs w:val="18"/>
        </w:rPr>
      </w:pP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SERVIÇO PÚBLICO FEDERAL</w:t>
      </w: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INSTITUTO FEDERAL SUL-RIO-GRANDENSE   CÂMPUS PELOTAS</w:t>
      </w: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DIRETORIA DE ADMINISTRAÇÃO E DE PLANEJAMENTO</w:t>
      </w:r>
    </w:p>
    <w:p w:rsidR="00A5351B" w:rsidRPr="00A5351B" w:rsidRDefault="00A5351B" w:rsidP="00A5351B">
      <w:pPr>
        <w:spacing w:after="0"/>
        <w:jc w:val="center"/>
        <w:rPr>
          <w:rFonts w:ascii="Arial" w:hAnsi="Arial" w:cs="Arial"/>
          <w:sz w:val="18"/>
          <w:szCs w:val="18"/>
        </w:rPr>
      </w:pPr>
      <w:r w:rsidRPr="00A5351B">
        <w:rPr>
          <w:rFonts w:ascii="Arial" w:hAnsi="Arial" w:cs="Arial"/>
          <w:sz w:val="18"/>
          <w:szCs w:val="18"/>
        </w:rPr>
        <w:t>DEPARTAMENTO DE ADMINISTRAÇÃO</w:t>
      </w:r>
    </w:p>
    <w:p w:rsidR="00325378" w:rsidRDefault="00A5351B" w:rsidP="00A5351B">
      <w:pPr>
        <w:spacing w:after="0"/>
        <w:jc w:val="center"/>
        <w:rPr>
          <w:rFonts w:ascii="Arial" w:hAnsi="Arial" w:cs="Arial"/>
          <w:sz w:val="18"/>
          <w:szCs w:val="18"/>
        </w:rPr>
      </w:pPr>
      <w:r w:rsidRPr="00A5351B">
        <w:rPr>
          <w:rFonts w:ascii="Arial" w:hAnsi="Arial" w:cs="Arial"/>
          <w:sz w:val="18"/>
          <w:szCs w:val="18"/>
        </w:rPr>
        <w:t>COORDENADORIA DE COMPRAS</w:t>
      </w:r>
    </w:p>
    <w:p w:rsidR="00325378" w:rsidRDefault="00F50C15">
      <w:pPr>
        <w:spacing w:after="0"/>
        <w:jc w:val="center"/>
        <w:rPr>
          <w:rFonts w:ascii="Arial" w:hAnsi="Arial" w:cs="Arial"/>
          <w:b/>
          <w:sz w:val="18"/>
          <w:szCs w:val="18"/>
        </w:rPr>
      </w:pPr>
      <w:r>
        <w:rPr>
          <w:rFonts w:ascii="Arial" w:hAnsi="Arial" w:cs="Arial"/>
          <w:b/>
          <w:sz w:val="18"/>
          <w:szCs w:val="18"/>
        </w:rPr>
        <w:t>PROPOSTA</w:t>
      </w:r>
    </w:p>
    <w:p w:rsidR="00325378" w:rsidRDefault="00325378">
      <w:pPr>
        <w:spacing w:after="0"/>
        <w:rPr>
          <w:rFonts w:ascii="Arial" w:hAnsi="Arial" w:cs="Arial"/>
          <w:sz w:val="18"/>
          <w:szCs w:val="18"/>
        </w:rPr>
      </w:pPr>
    </w:p>
    <w:p w:rsidR="00325378" w:rsidRDefault="00F50C15">
      <w:pPr>
        <w:spacing w:after="0" w:line="480" w:lineRule="auto"/>
        <w:rPr>
          <w:rFonts w:ascii="Arial" w:hAnsi="Arial" w:cs="Arial"/>
          <w:sz w:val="18"/>
          <w:szCs w:val="18"/>
        </w:rPr>
      </w:pPr>
      <w:r>
        <w:rPr>
          <w:rFonts w:ascii="Arial" w:hAnsi="Arial" w:cs="Arial"/>
          <w:sz w:val="18"/>
          <w:szCs w:val="18"/>
        </w:rPr>
        <w:t xml:space="preserve">FORNECEDOR: </w:t>
      </w:r>
    </w:p>
    <w:p w:rsidR="00325378" w:rsidRDefault="00F50C15">
      <w:pPr>
        <w:spacing w:after="0" w:line="480" w:lineRule="auto"/>
        <w:rPr>
          <w:rFonts w:ascii="Arial" w:hAnsi="Arial" w:cs="Arial"/>
          <w:sz w:val="18"/>
          <w:szCs w:val="18"/>
        </w:rPr>
      </w:pPr>
      <w:r>
        <w:rPr>
          <w:rFonts w:ascii="Arial" w:hAnsi="Arial" w:cs="Arial"/>
          <w:sz w:val="18"/>
          <w:szCs w:val="18"/>
        </w:rPr>
        <w:t xml:space="preserve">FONE: </w:t>
      </w:r>
    </w:p>
    <w:p w:rsidR="00325378" w:rsidRDefault="00F50C15">
      <w:pPr>
        <w:spacing w:after="0" w:line="480" w:lineRule="auto"/>
        <w:rPr>
          <w:rFonts w:ascii="Arial" w:hAnsi="Arial" w:cs="Arial"/>
          <w:sz w:val="18"/>
          <w:szCs w:val="18"/>
        </w:rPr>
      </w:pPr>
      <w:r>
        <w:rPr>
          <w:rFonts w:ascii="Arial" w:hAnsi="Arial" w:cs="Arial"/>
          <w:sz w:val="18"/>
          <w:szCs w:val="18"/>
        </w:rPr>
        <w:t>E-MAIL:</w:t>
      </w:r>
    </w:p>
    <w:tbl>
      <w:tblPr>
        <w:tblStyle w:val="Tabelacomgrade"/>
        <w:tblW w:w="10598" w:type="dxa"/>
        <w:tblLook w:val="04A0" w:firstRow="1" w:lastRow="0" w:firstColumn="1" w:lastColumn="0" w:noHBand="0" w:noVBand="1"/>
      </w:tblPr>
      <w:tblGrid>
        <w:gridCol w:w="597"/>
        <w:gridCol w:w="4830"/>
        <w:gridCol w:w="656"/>
        <w:gridCol w:w="850"/>
        <w:gridCol w:w="1680"/>
        <w:gridCol w:w="1985"/>
      </w:tblGrid>
      <w:tr w:rsidR="008C7B78" w:rsidTr="00C824E1">
        <w:tc>
          <w:tcPr>
            <w:tcW w:w="597"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SEQ</w:t>
            </w:r>
          </w:p>
        </w:tc>
        <w:tc>
          <w:tcPr>
            <w:tcW w:w="4830" w:type="dxa"/>
            <w:shd w:val="clear" w:color="auto" w:fill="auto"/>
            <w:vAlign w:val="center"/>
          </w:tcPr>
          <w:p w:rsidR="008C7B78" w:rsidRDefault="008C7B78">
            <w:pPr>
              <w:tabs>
                <w:tab w:val="center" w:pos="2160"/>
                <w:tab w:val="left" w:pos="3345"/>
              </w:tabs>
              <w:spacing w:after="0" w:line="240" w:lineRule="auto"/>
              <w:jc w:val="center"/>
              <w:rPr>
                <w:rFonts w:ascii="Arial" w:hAnsi="Arial" w:cs="Arial"/>
                <w:sz w:val="18"/>
                <w:szCs w:val="18"/>
              </w:rPr>
            </w:pPr>
            <w:r>
              <w:rPr>
                <w:rFonts w:ascii="Arial" w:hAnsi="Arial" w:cs="Arial"/>
                <w:sz w:val="18"/>
                <w:szCs w:val="18"/>
              </w:rPr>
              <w:t>Descrição</w:t>
            </w:r>
          </w:p>
        </w:tc>
        <w:tc>
          <w:tcPr>
            <w:tcW w:w="656"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UNID</w:t>
            </w:r>
          </w:p>
        </w:tc>
        <w:tc>
          <w:tcPr>
            <w:tcW w:w="850" w:type="dxa"/>
            <w:vAlign w:val="center"/>
          </w:tcPr>
          <w:p w:rsidR="008C7B78" w:rsidRDefault="008C7B78" w:rsidP="00573E90">
            <w:pPr>
              <w:spacing w:after="0" w:line="240" w:lineRule="auto"/>
              <w:jc w:val="center"/>
              <w:rPr>
                <w:rFonts w:ascii="Arial" w:hAnsi="Arial" w:cs="Arial"/>
                <w:sz w:val="18"/>
                <w:szCs w:val="18"/>
              </w:rPr>
            </w:pPr>
            <w:r>
              <w:rPr>
                <w:rFonts w:ascii="Arial" w:hAnsi="Arial" w:cs="Arial"/>
                <w:sz w:val="18"/>
                <w:szCs w:val="18"/>
              </w:rPr>
              <w:t>QUANT</w:t>
            </w:r>
          </w:p>
        </w:tc>
        <w:tc>
          <w:tcPr>
            <w:tcW w:w="1680"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PREÇO UNIT</w:t>
            </w:r>
          </w:p>
        </w:tc>
        <w:tc>
          <w:tcPr>
            <w:tcW w:w="1985" w:type="dxa"/>
            <w:shd w:val="clear" w:color="auto" w:fill="auto"/>
            <w:vAlign w:val="center"/>
          </w:tcPr>
          <w:p w:rsidR="008C7B78" w:rsidRDefault="008C7B78">
            <w:pPr>
              <w:spacing w:after="0" w:line="240" w:lineRule="auto"/>
              <w:jc w:val="center"/>
              <w:rPr>
                <w:rFonts w:ascii="Arial" w:hAnsi="Arial" w:cs="Arial"/>
                <w:sz w:val="18"/>
                <w:szCs w:val="18"/>
              </w:rPr>
            </w:pPr>
            <w:r>
              <w:rPr>
                <w:rFonts w:ascii="Arial" w:hAnsi="Arial" w:cs="Arial"/>
                <w:sz w:val="18"/>
                <w:szCs w:val="18"/>
              </w:rPr>
              <w:t>PREÇO TOTAL</w:t>
            </w:r>
          </w:p>
        </w:tc>
      </w:tr>
      <w:tr w:rsidR="008C7B78" w:rsidTr="00C824E1">
        <w:trPr>
          <w:trHeight w:val="569"/>
        </w:trPr>
        <w:tc>
          <w:tcPr>
            <w:tcW w:w="597" w:type="dxa"/>
            <w:tcBorders>
              <w:bottom w:val="single" w:sz="4" w:space="0" w:color="auto"/>
            </w:tcBorders>
            <w:shd w:val="clear" w:color="auto" w:fill="auto"/>
            <w:vAlign w:val="center"/>
          </w:tcPr>
          <w:p w:rsidR="008C7B78" w:rsidRDefault="008C7B78" w:rsidP="004C1B78">
            <w:pPr>
              <w:spacing w:after="0" w:line="240" w:lineRule="auto"/>
              <w:jc w:val="center"/>
              <w:rPr>
                <w:rFonts w:ascii="Arial" w:hAnsi="Arial" w:cs="Arial"/>
                <w:sz w:val="16"/>
                <w:szCs w:val="16"/>
              </w:rPr>
            </w:pPr>
            <w:r>
              <w:rPr>
                <w:rFonts w:ascii="Arial" w:hAnsi="Arial" w:cs="Arial"/>
                <w:sz w:val="16"/>
                <w:szCs w:val="16"/>
              </w:rPr>
              <w:t>1</w:t>
            </w:r>
          </w:p>
        </w:tc>
        <w:tc>
          <w:tcPr>
            <w:tcW w:w="4830" w:type="dxa"/>
            <w:tcBorders>
              <w:bottom w:val="single" w:sz="4" w:space="0" w:color="auto"/>
            </w:tcBorders>
            <w:shd w:val="clear" w:color="auto" w:fill="auto"/>
            <w:vAlign w:val="center"/>
          </w:tcPr>
          <w:p w:rsidR="008C7B78" w:rsidRPr="00BF36F4" w:rsidRDefault="001F3492" w:rsidP="005272C8">
            <w:pPr>
              <w:pStyle w:val="TableParagraph"/>
              <w:spacing w:line="232" w:lineRule="auto"/>
              <w:ind w:left="328" w:right="31" w:hanging="284"/>
              <w:rPr>
                <w:rFonts w:ascii="Century Gothic" w:hAnsi="Century Gothic"/>
                <w:sz w:val="20"/>
              </w:rPr>
            </w:pPr>
            <w:r>
              <w:t>Fonte de alimentação para Desktops Lenovo Thinkcentre M900.Fonte modelo ACBEL PCE025 SP50H29453 54Y8942 210W</w:t>
            </w:r>
          </w:p>
        </w:tc>
        <w:tc>
          <w:tcPr>
            <w:tcW w:w="656" w:type="dxa"/>
            <w:tcBorders>
              <w:bottom w:val="single" w:sz="4" w:space="0" w:color="auto"/>
            </w:tcBorders>
            <w:shd w:val="clear" w:color="auto" w:fill="auto"/>
            <w:vAlign w:val="center"/>
          </w:tcPr>
          <w:p w:rsidR="008C7B78" w:rsidRPr="00AA54B6" w:rsidRDefault="001F3492" w:rsidP="004C1B78">
            <w:pPr>
              <w:spacing w:after="0" w:line="240" w:lineRule="auto"/>
              <w:jc w:val="center"/>
              <w:rPr>
                <w:rFonts w:ascii="Arial" w:hAnsi="Arial" w:cs="Arial"/>
                <w:sz w:val="20"/>
                <w:szCs w:val="16"/>
              </w:rPr>
            </w:pPr>
            <w:proofErr w:type="spellStart"/>
            <w:r>
              <w:rPr>
                <w:rFonts w:ascii="Arial" w:hAnsi="Arial" w:cs="Arial"/>
                <w:sz w:val="20"/>
                <w:szCs w:val="16"/>
              </w:rPr>
              <w:t>unid</w:t>
            </w:r>
            <w:proofErr w:type="spellEnd"/>
          </w:p>
        </w:tc>
        <w:tc>
          <w:tcPr>
            <w:tcW w:w="850" w:type="dxa"/>
            <w:vAlign w:val="center"/>
          </w:tcPr>
          <w:p w:rsidR="008C7B78" w:rsidRDefault="001F3492" w:rsidP="004C1B78">
            <w:pPr>
              <w:spacing w:after="0" w:line="240" w:lineRule="auto"/>
              <w:jc w:val="center"/>
              <w:rPr>
                <w:rFonts w:ascii="Arial" w:hAnsi="Arial" w:cs="Arial"/>
                <w:sz w:val="16"/>
                <w:szCs w:val="16"/>
              </w:rPr>
            </w:pPr>
            <w:r>
              <w:rPr>
                <w:rFonts w:ascii="Arial" w:hAnsi="Arial" w:cs="Arial"/>
                <w:sz w:val="16"/>
                <w:szCs w:val="16"/>
              </w:rPr>
              <w:t>10</w:t>
            </w:r>
          </w:p>
        </w:tc>
        <w:tc>
          <w:tcPr>
            <w:tcW w:w="1680" w:type="dxa"/>
            <w:shd w:val="clear" w:color="auto" w:fill="auto"/>
            <w:vAlign w:val="center"/>
          </w:tcPr>
          <w:p w:rsidR="008C7B78" w:rsidRDefault="008C7B78" w:rsidP="004C1B78">
            <w:pPr>
              <w:spacing w:after="0" w:line="240" w:lineRule="auto"/>
              <w:jc w:val="center"/>
              <w:rPr>
                <w:rFonts w:ascii="Arial" w:hAnsi="Arial" w:cs="Arial"/>
                <w:sz w:val="16"/>
                <w:szCs w:val="16"/>
              </w:rPr>
            </w:pPr>
          </w:p>
        </w:tc>
        <w:tc>
          <w:tcPr>
            <w:tcW w:w="1985" w:type="dxa"/>
            <w:shd w:val="clear" w:color="auto" w:fill="auto"/>
            <w:vAlign w:val="center"/>
          </w:tcPr>
          <w:p w:rsidR="008C7B78" w:rsidRDefault="008C7B78" w:rsidP="004C1B78">
            <w:pPr>
              <w:spacing w:after="0" w:line="240" w:lineRule="auto"/>
              <w:jc w:val="center"/>
              <w:rPr>
                <w:rFonts w:ascii="Arial" w:hAnsi="Arial" w:cs="Arial"/>
                <w:sz w:val="16"/>
                <w:szCs w:val="16"/>
              </w:rPr>
            </w:pPr>
          </w:p>
        </w:tc>
        <w:bookmarkStart w:id="0" w:name="_GoBack"/>
        <w:bookmarkEnd w:id="0"/>
      </w:tr>
      <w:tr w:rsidR="008C7B78" w:rsidTr="00C824E1">
        <w:trPr>
          <w:trHeight w:val="571"/>
        </w:trPr>
        <w:tc>
          <w:tcPr>
            <w:tcW w:w="597" w:type="dxa"/>
            <w:tcBorders>
              <w:top w:val="single" w:sz="4" w:space="0" w:color="auto"/>
              <w:left w:val="nil"/>
              <w:bottom w:val="nil"/>
              <w:right w:val="nil"/>
            </w:tcBorders>
            <w:shd w:val="clear" w:color="auto" w:fill="auto"/>
            <w:vAlign w:val="center"/>
          </w:tcPr>
          <w:p w:rsidR="008C7B78" w:rsidRDefault="008C7B78">
            <w:pPr>
              <w:spacing w:after="0" w:line="240" w:lineRule="auto"/>
              <w:jc w:val="center"/>
              <w:rPr>
                <w:rFonts w:ascii="Arial" w:hAnsi="Arial" w:cs="Arial"/>
                <w:sz w:val="16"/>
                <w:szCs w:val="16"/>
              </w:rPr>
            </w:pPr>
          </w:p>
        </w:tc>
        <w:tc>
          <w:tcPr>
            <w:tcW w:w="4830" w:type="dxa"/>
            <w:tcBorders>
              <w:top w:val="single" w:sz="4" w:space="0" w:color="auto"/>
              <w:left w:val="nil"/>
              <w:bottom w:val="nil"/>
              <w:right w:val="nil"/>
            </w:tcBorders>
            <w:shd w:val="clear" w:color="auto" w:fill="auto"/>
            <w:vAlign w:val="center"/>
          </w:tcPr>
          <w:p w:rsidR="008C7B78" w:rsidRDefault="008C7B78">
            <w:pPr>
              <w:shd w:val="clear" w:color="auto" w:fill="FFFFFF"/>
              <w:spacing w:after="0" w:line="240" w:lineRule="auto"/>
              <w:rPr>
                <w:rFonts w:ascii="Arial" w:hAnsi="Arial" w:cs="Arial"/>
                <w:sz w:val="16"/>
                <w:szCs w:val="16"/>
              </w:rPr>
            </w:pPr>
          </w:p>
        </w:tc>
        <w:tc>
          <w:tcPr>
            <w:tcW w:w="656" w:type="dxa"/>
            <w:tcBorders>
              <w:top w:val="single" w:sz="4" w:space="0" w:color="auto"/>
              <w:left w:val="nil"/>
              <w:bottom w:val="nil"/>
              <w:right w:val="single" w:sz="4" w:space="0" w:color="auto"/>
            </w:tcBorders>
            <w:shd w:val="clear" w:color="auto" w:fill="auto"/>
            <w:vAlign w:val="center"/>
          </w:tcPr>
          <w:p w:rsidR="008C7B78" w:rsidRDefault="008C7B78">
            <w:pPr>
              <w:spacing w:after="0" w:line="240"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Pr>
          <w:p w:rsidR="008C7B78" w:rsidRPr="00620D31" w:rsidRDefault="008C7B78">
            <w:pPr>
              <w:spacing w:after="0" w:line="240" w:lineRule="auto"/>
              <w:jc w:val="center"/>
              <w:rPr>
                <w:rFonts w:ascii="Arial" w:hAnsi="Arial" w:cs="Arial"/>
                <w:b/>
                <w:sz w:val="16"/>
                <w:szCs w:val="16"/>
              </w:rPr>
            </w:pP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rsidR="008C7B78" w:rsidRPr="00620D31" w:rsidRDefault="008C7B78">
            <w:pPr>
              <w:spacing w:after="0" w:line="240" w:lineRule="auto"/>
              <w:jc w:val="center"/>
              <w:rPr>
                <w:rFonts w:ascii="Arial" w:hAnsi="Arial" w:cs="Arial"/>
                <w:b/>
                <w:sz w:val="16"/>
                <w:szCs w:val="16"/>
              </w:rPr>
            </w:pPr>
            <w:r w:rsidRPr="00620D31">
              <w:rPr>
                <w:rFonts w:ascii="Arial" w:hAnsi="Arial" w:cs="Arial"/>
                <w:b/>
                <w:sz w:val="16"/>
                <w:szCs w:val="16"/>
              </w:rPr>
              <w:t>TOTAL R$</w:t>
            </w:r>
          </w:p>
        </w:tc>
        <w:tc>
          <w:tcPr>
            <w:tcW w:w="1985" w:type="dxa"/>
            <w:tcBorders>
              <w:left w:val="single" w:sz="4" w:space="0" w:color="auto"/>
            </w:tcBorders>
            <w:shd w:val="clear" w:color="auto" w:fill="auto"/>
            <w:vAlign w:val="center"/>
          </w:tcPr>
          <w:p w:rsidR="008C7B78" w:rsidRDefault="008C7B78">
            <w:pPr>
              <w:spacing w:after="0" w:line="240" w:lineRule="auto"/>
              <w:jc w:val="center"/>
              <w:rPr>
                <w:rFonts w:ascii="Arial" w:hAnsi="Arial" w:cs="Arial"/>
                <w:sz w:val="16"/>
                <w:szCs w:val="16"/>
              </w:rPr>
            </w:pPr>
          </w:p>
        </w:tc>
      </w:tr>
    </w:tbl>
    <w:p w:rsidR="00B00F8A" w:rsidRDefault="00B00F8A">
      <w:pPr>
        <w:spacing w:after="0"/>
        <w:jc w:val="both"/>
        <w:rPr>
          <w:rFonts w:ascii="Arial" w:hAnsi="Arial" w:cs="Arial"/>
          <w:sz w:val="18"/>
          <w:szCs w:val="18"/>
        </w:rPr>
      </w:pPr>
    </w:p>
    <w:tbl>
      <w:tblPr>
        <w:tblStyle w:val="Tabelacomgrade"/>
        <w:tblpPr w:leftFromText="141" w:rightFromText="141" w:vertAnchor="text" w:horzAnchor="page" w:tblpX="842" w:tblpY="-14"/>
        <w:tblW w:w="10565" w:type="dxa"/>
        <w:tblLook w:val="04A0" w:firstRow="1" w:lastRow="0" w:firstColumn="1" w:lastColumn="0" w:noHBand="0" w:noVBand="1"/>
      </w:tblPr>
      <w:tblGrid>
        <w:gridCol w:w="10565"/>
      </w:tblGrid>
      <w:tr w:rsidR="00325378">
        <w:tc>
          <w:tcPr>
            <w:tcW w:w="10565" w:type="dxa"/>
            <w:shd w:val="clear" w:color="auto" w:fill="auto"/>
          </w:tcPr>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Observações Gerais:</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Serão desclassificadas as propostas que não informarem: PREÇO UNITÁRIO, MARCA, MODELO E/OU REFERÊNCIA do material, conforme critérios objetivos de julgamento.</w:t>
            </w:r>
          </w:p>
          <w:p w:rsidR="00325378" w:rsidRPr="00B94AE8" w:rsidRDefault="00F50C15">
            <w:pPr>
              <w:spacing w:after="0" w:line="240" w:lineRule="auto"/>
              <w:jc w:val="both"/>
              <w:rPr>
                <w:rFonts w:ascii="Arial" w:hAnsi="Arial" w:cs="Arial"/>
                <w:sz w:val="18"/>
                <w:szCs w:val="18"/>
                <w:lang w:val="en-US"/>
              </w:rPr>
            </w:pPr>
            <w:r w:rsidRPr="00B00F8A">
              <w:rPr>
                <w:rFonts w:ascii="Arial" w:hAnsi="Arial" w:cs="Arial"/>
                <w:sz w:val="18"/>
                <w:szCs w:val="18"/>
              </w:rPr>
              <w:t xml:space="preserve">O fornecedor deverá apresentar na Coordenadoria Financeira, juntamente com a nota fiscal a Declaração ref. </w:t>
            </w:r>
            <w:r w:rsidRPr="00B94AE8">
              <w:rPr>
                <w:rFonts w:ascii="Arial" w:hAnsi="Arial" w:cs="Arial"/>
                <w:sz w:val="18"/>
                <w:szCs w:val="18"/>
                <w:lang w:val="en-US"/>
              </w:rPr>
              <w:t>Art. 4º Inc. XI e Art.6º da IN 1234 de 11/01/2012.</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O fornecedor deverá informar um número de conta vinculada ao CNPJ para que seja efetuado o pagamento.</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O vencedor deverá estar ciente de que serão retidos os impostos devidos.</w:t>
            </w:r>
          </w:p>
          <w:p w:rsidR="00325378" w:rsidRPr="00B00F8A" w:rsidRDefault="00F50C15">
            <w:pPr>
              <w:spacing w:after="0" w:line="240" w:lineRule="auto"/>
              <w:jc w:val="both"/>
              <w:rPr>
                <w:rFonts w:ascii="Arial" w:hAnsi="Arial" w:cs="Arial"/>
                <w:sz w:val="18"/>
                <w:szCs w:val="18"/>
              </w:rPr>
            </w:pPr>
            <w:r w:rsidRPr="00B00F8A">
              <w:rPr>
                <w:rFonts w:ascii="Arial" w:hAnsi="Arial" w:cs="Arial"/>
                <w:sz w:val="18"/>
                <w:szCs w:val="18"/>
              </w:rPr>
              <w:t xml:space="preserve">Conforme a Lei 8666/93, Art. 87, </w:t>
            </w:r>
            <w:proofErr w:type="spellStart"/>
            <w:r w:rsidRPr="00B00F8A">
              <w:rPr>
                <w:rFonts w:ascii="Arial" w:hAnsi="Arial" w:cs="Arial"/>
                <w:sz w:val="18"/>
                <w:szCs w:val="18"/>
              </w:rPr>
              <w:t>Inc</w:t>
            </w:r>
            <w:proofErr w:type="spellEnd"/>
            <w:r w:rsidRPr="00B00F8A">
              <w:rPr>
                <w:rFonts w:ascii="Arial" w:hAnsi="Arial" w:cs="Arial"/>
                <w:sz w:val="18"/>
                <w:szCs w:val="18"/>
              </w:rPr>
              <w:t xml:space="preserve"> III - a empresa que não entregar material ou que não executar os serviços constantes nesta proposta no prazo estabelecido, estará sujeita a ficar impedida de contratar com a Administração, por prazo de até 2 (</w:t>
            </w:r>
            <w:proofErr w:type="gramStart"/>
            <w:r w:rsidRPr="00B00F8A">
              <w:rPr>
                <w:rFonts w:ascii="Arial" w:hAnsi="Arial" w:cs="Arial"/>
                <w:sz w:val="18"/>
                <w:szCs w:val="18"/>
              </w:rPr>
              <w:t>dois )</w:t>
            </w:r>
            <w:proofErr w:type="gramEnd"/>
            <w:r w:rsidRPr="00B00F8A">
              <w:rPr>
                <w:rFonts w:ascii="Arial" w:hAnsi="Arial" w:cs="Arial"/>
                <w:sz w:val="18"/>
                <w:szCs w:val="18"/>
              </w:rPr>
              <w:t xml:space="preserve"> anos.</w:t>
            </w:r>
          </w:p>
          <w:p w:rsidR="00325378" w:rsidRDefault="00F50C15">
            <w:pPr>
              <w:spacing w:after="0" w:line="240" w:lineRule="auto"/>
              <w:jc w:val="both"/>
            </w:pPr>
            <w:r w:rsidRPr="00B00F8A">
              <w:rPr>
                <w:rFonts w:ascii="Arial" w:hAnsi="Arial" w:cs="Arial"/>
                <w:sz w:val="18"/>
                <w:szCs w:val="18"/>
              </w:rPr>
              <w:t>Preço CIF no almoxarifado.</w:t>
            </w:r>
          </w:p>
        </w:tc>
      </w:tr>
    </w:tbl>
    <w:p w:rsidR="00325378" w:rsidRPr="00B00F8A" w:rsidRDefault="00F50C15" w:rsidP="008C7B78">
      <w:pPr>
        <w:spacing w:after="120" w:line="240" w:lineRule="auto"/>
        <w:jc w:val="both"/>
        <w:rPr>
          <w:rFonts w:ascii="Arial" w:hAnsi="Arial" w:cs="Arial"/>
          <w:sz w:val="18"/>
          <w:szCs w:val="18"/>
        </w:rPr>
      </w:pPr>
      <w:r w:rsidRPr="00B00F8A">
        <w:rPr>
          <w:rFonts w:ascii="Arial" w:hAnsi="Arial" w:cs="Arial"/>
          <w:sz w:val="18"/>
          <w:szCs w:val="18"/>
        </w:rPr>
        <w:t>Outrossim, declara, sob as penas da lei, que:</w:t>
      </w:r>
    </w:p>
    <w:p w:rsidR="00325378" w:rsidRPr="00B00F8A" w:rsidRDefault="00F50C15" w:rsidP="00B00F8A">
      <w:pPr>
        <w:spacing w:before="120" w:after="120" w:line="240" w:lineRule="auto"/>
        <w:jc w:val="both"/>
        <w:rPr>
          <w:rFonts w:ascii="Arial" w:hAnsi="Arial" w:cs="Arial"/>
          <w:sz w:val="18"/>
          <w:szCs w:val="18"/>
        </w:rPr>
      </w:pPr>
      <w:r w:rsidRPr="00B00F8A">
        <w:rPr>
          <w:rFonts w:ascii="Arial" w:hAnsi="Arial" w:cs="Arial"/>
          <w:sz w:val="18"/>
          <w:szCs w:val="18"/>
        </w:rPr>
        <w:t>a) está ciente da obrigatoriedade de declarar superveniência de fato impeditiva da habilitação;</w:t>
      </w:r>
    </w:p>
    <w:p w:rsidR="00325378" w:rsidRPr="00B00F8A" w:rsidRDefault="00F50C15" w:rsidP="00B00F8A">
      <w:pPr>
        <w:spacing w:before="120" w:after="120" w:line="240" w:lineRule="auto"/>
        <w:jc w:val="both"/>
        <w:rPr>
          <w:rFonts w:ascii="Arial" w:hAnsi="Arial" w:cs="Arial"/>
          <w:sz w:val="18"/>
          <w:szCs w:val="18"/>
        </w:rPr>
      </w:pPr>
      <w:r w:rsidRPr="00B00F8A">
        <w:rPr>
          <w:rFonts w:ascii="Arial" w:hAnsi="Arial" w:cs="Arial"/>
          <w:sz w:val="18"/>
          <w:szCs w:val="18"/>
        </w:rPr>
        <w:t>b) não mantém em seu quadro de pessoal menor de 18 (dezoito anos) em horário noturno de trabalho ou em serviços perigosos ou insalubres, não possuindo ainda, em qualquer trabalho, menores de 16 (dezesseis) anos, salvo na condição de aprendiz, a partir de 14 (quatorze) anos.</w:t>
      </w:r>
    </w:p>
    <w:p w:rsidR="00325378" w:rsidRDefault="00F50C15" w:rsidP="00B00F8A">
      <w:pPr>
        <w:spacing w:before="120" w:after="120" w:line="240" w:lineRule="auto"/>
        <w:jc w:val="both"/>
        <w:rPr>
          <w:rFonts w:ascii="Arial" w:hAnsi="Arial" w:cs="Arial"/>
          <w:sz w:val="18"/>
          <w:szCs w:val="18"/>
        </w:rPr>
      </w:pPr>
      <w:r>
        <w:rPr>
          <w:rFonts w:ascii="Arial" w:hAnsi="Arial" w:cs="Arial"/>
          <w:sz w:val="18"/>
          <w:szCs w:val="18"/>
        </w:rPr>
        <w:t>Validade da proposta: 60 dias</w:t>
      </w:r>
    </w:p>
    <w:p w:rsidR="00325378" w:rsidRDefault="00F50C15" w:rsidP="00B00F8A">
      <w:pPr>
        <w:spacing w:before="120" w:after="120" w:line="240" w:lineRule="auto"/>
        <w:jc w:val="both"/>
        <w:rPr>
          <w:rFonts w:ascii="Arial" w:hAnsi="Arial" w:cs="Arial"/>
          <w:sz w:val="18"/>
          <w:szCs w:val="18"/>
        </w:rPr>
      </w:pPr>
      <w:r>
        <w:rPr>
          <w:rFonts w:ascii="Arial" w:hAnsi="Arial" w:cs="Arial"/>
          <w:sz w:val="18"/>
          <w:szCs w:val="18"/>
        </w:rPr>
        <w:t xml:space="preserve">Entrega do material/serviço em no máximo </w:t>
      </w:r>
      <w:r w:rsidR="008C7B78">
        <w:rPr>
          <w:rFonts w:ascii="Arial" w:hAnsi="Arial" w:cs="Arial"/>
          <w:sz w:val="18"/>
          <w:szCs w:val="18"/>
        </w:rPr>
        <w:t>10</w:t>
      </w:r>
      <w:r w:rsidR="00077CAE">
        <w:rPr>
          <w:rFonts w:ascii="Arial" w:hAnsi="Arial" w:cs="Arial"/>
          <w:sz w:val="18"/>
          <w:szCs w:val="18"/>
        </w:rPr>
        <w:t xml:space="preserve"> </w:t>
      </w:r>
      <w:r>
        <w:rPr>
          <w:rFonts w:ascii="Arial" w:hAnsi="Arial" w:cs="Arial"/>
          <w:sz w:val="18"/>
          <w:szCs w:val="18"/>
        </w:rPr>
        <w:t>dias.</w:t>
      </w:r>
    </w:p>
    <w:p w:rsidR="00325378" w:rsidRDefault="00F50C15" w:rsidP="00B00F8A">
      <w:pPr>
        <w:spacing w:after="0" w:line="240" w:lineRule="auto"/>
        <w:jc w:val="both"/>
        <w:rPr>
          <w:rFonts w:ascii="Arial" w:hAnsi="Arial" w:cs="Arial"/>
          <w:sz w:val="18"/>
          <w:szCs w:val="18"/>
        </w:rPr>
      </w:pPr>
      <w:r w:rsidRPr="00B00F8A">
        <w:rPr>
          <w:rFonts w:ascii="Arial" w:hAnsi="Arial" w:cs="Arial"/>
          <w:sz w:val="18"/>
          <w:szCs w:val="18"/>
        </w:rPr>
        <w:t>Dados Bancários</w:t>
      </w:r>
      <w:r>
        <w:rPr>
          <w:rFonts w:ascii="Arial" w:hAnsi="Arial" w:cs="Arial"/>
          <w:sz w:val="18"/>
          <w:szCs w:val="18"/>
        </w:rPr>
        <w:t>:</w:t>
      </w:r>
    </w:p>
    <w:p w:rsidR="005272C8" w:rsidRDefault="005272C8" w:rsidP="00B00F8A">
      <w:pPr>
        <w:spacing w:after="0" w:line="240" w:lineRule="auto"/>
        <w:jc w:val="both"/>
        <w:rPr>
          <w:rFonts w:ascii="Arial" w:hAnsi="Arial" w:cs="Arial"/>
          <w:sz w:val="18"/>
          <w:szCs w:val="18"/>
        </w:rPr>
      </w:pPr>
    </w:p>
    <w:p w:rsidR="00325378" w:rsidRDefault="00F50C15" w:rsidP="005272C8">
      <w:pPr>
        <w:spacing w:before="120" w:after="120" w:line="360" w:lineRule="auto"/>
        <w:jc w:val="both"/>
        <w:rPr>
          <w:rFonts w:ascii="Arial" w:hAnsi="Arial" w:cs="Arial"/>
          <w:sz w:val="18"/>
          <w:szCs w:val="18"/>
        </w:rPr>
      </w:pPr>
      <w:proofErr w:type="gramStart"/>
      <w:r>
        <w:rPr>
          <w:rFonts w:ascii="Arial" w:hAnsi="Arial" w:cs="Arial"/>
          <w:sz w:val="18"/>
          <w:szCs w:val="18"/>
        </w:rPr>
        <w:t>Banco:..............................................................</w:t>
      </w:r>
      <w:proofErr w:type="gramEnd"/>
    </w:p>
    <w:p w:rsidR="00325378" w:rsidRDefault="00F50C15" w:rsidP="005272C8">
      <w:pPr>
        <w:spacing w:before="120" w:after="120" w:line="360" w:lineRule="auto"/>
        <w:jc w:val="both"/>
        <w:rPr>
          <w:rFonts w:ascii="Arial" w:hAnsi="Arial" w:cs="Arial"/>
          <w:sz w:val="18"/>
          <w:szCs w:val="18"/>
        </w:rPr>
      </w:pPr>
      <w:proofErr w:type="gramStart"/>
      <w:r>
        <w:rPr>
          <w:rFonts w:ascii="Arial" w:hAnsi="Arial" w:cs="Arial"/>
          <w:sz w:val="18"/>
          <w:szCs w:val="18"/>
        </w:rPr>
        <w:t>Agência:............................................................</w:t>
      </w:r>
      <w:proofErr w:type="gramEnd"/>
    </w:p>
    <w:p w:rsidR="00325378" w:rsidRDefault="00F50C15" w:rsidP="005272C8">
      <w:pPr>
        <w:spacing w:before="120" w:after="120" w:line="360" w:lineRule="auto"/>
        <w:jc w:val="both"/>
        <w:rPr>
          <w:rFonts w:ascii="Arial" w:hAnsi="Arial" w:cs="Arial"/>
          <w:sz w:val="18"/>
          <w:szCs w:val="18"/>
        </w:rPr>
      </w:pPr>
      <w:proofErr w:type="gramStart"/>
      <w:r>
        <w:rPr>
          <w:rFonts w:ascii="Arial" w:hAnsi="Arial" w:cs="Arial"/>
          <w:sz w:val="18"/>
          <w:szCs w:val="18"/>
        </w:rPr>
        <w:t>Conta:................................................................</w:t>
      </w:r>
      <w:proofErr w:type="gramEnd"/>
      <w:r>
        <w:rPr>
          <w:rFonts w:ascii="Arial" w:hAnsi="Arial" w:cs="Arial"/>
          <w:sz w:val="18"/>
          <w:szCs w:val="18"/>
        </w:rPr>
        <w:tab/>
      </w:r>
    </w:p>
    <w:p w:rsidR="00325378" w:rsidRDefault="00325378" w:rsidP="00B00F8A">
      <w:pPr>
        <w:spacing w:after="0" w:line="240" w:lineRule="auto"/>
        <w:jc w:val="both"/>
        <w:rPr>
          <w:rFonts w:ascii="Arial" w:hAnsi="Arial" w:cs="Arial"/>
          <w:sz w:val="18"/>
          <w:szCs w:val="18"/>
        </w:rPr>
      </w:pPr>
    </w:p>
    <w:p w:rsidR="00573E90" w:rsidRPr="00B00F8A" w:rsidRDefault="00573E90" w:rsidP="00B00F8A">
      <w:pPr>
        <w:spacing w:after="0" w:line="240" w:lineRule="auto"/>
        <w:jc w:val="both"/>
        <w:rPr>
          <w:rFonts w:ascii="Arial" w:hAnsi="Arial" w:cs="Arial"/>
          <w:sz w:val="18"/>
          <w:szCs w:val="18"/>
        </w:rPr>
      </w:pPr>
    </w:p>
    <w:p w:rsidR="00325378" w:rsidRDefault="00F50C15">
      <w:r>
        <w:rPr>
          <w:rFonts w:ascii="Arial" w:hAnsi="Arial" w:cs="Arial"/>
        </w:rPr>
        <w:t>Pelotas, __ de __________</w:t>
      </w:r>
      <w:r w:rsidR="008C7B78">
        <w:rPr>
          <w:rFonts w:ascii="Arial" w:hAnsi="Arial" w:cs="Arial"/>
        </w:rPr>
        <w:t xml:space="preserve">       </w:t>
      </w:r>
      <w:r>
        <w:rPr>
          <w:rFonts w:ascii="Arial" w:hAnsi="Arial" w:cs="Arial"/>
        </w:rPr>
        <w:t xml:space="preserve"> </w:t>
      </w:r>
      <w:proofErr w:type="spellStart"/>
      <w:r>
        <w:rPr>
          <w:rFonts w:ascii="Arial" w:hAnsi="Arial" w:cs="Arial"/>
        </w:rPr>
        <w:t>de</w:t>
      </w:r>
      <w:proofErr w:type="spellEnd"/>
      <w:r>
        <w:rPr>
          <w:rFonts w:ascii="Arial" w:hAnsi="Arial" w:cs="Arial"/>
        </w:rPr>
        <w:t xml:space="preserve"> 202</w:t>
      </w:r>
      <w:r w:rsidR="00F66AE8">
        <w:rPr>
          <w:rFonts w:ascii="Arial" w:hAnsi="Arial" w:cs="Arial"/>
        </w:rPr>
        <w:t>3</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Carimbo e assinatura da empresa</w:t>
      </w:r>
    </w:p>
    <w:sectPr w:rsidR="00325378" w:rsidSect="00AA54B6">
      <w:headerReference w:type="default" r:id="rId8"/>
      <w:pgSz w:w="11906" w:h="16838"/>
      <w:pgMar w:top="720" w:right="720" w:bottom="720" w:left="720"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C15" w:rsidRDefault="00F50C15">
      <w:pPr>
        <w:spacing w:after="0" w:line="240" w:lineRule="auto"/>
      </w:pPr>
      <w:r>
        <w:separator/>
      </w:r>
    </w:p>
  </w:endnote>
  <w:endnote w:type="continuationSeparator" w:id="0">
    <w:p w:rsidR="00F50C15" w:rsidRDefault="00F50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C15" w:rsidRDefault="00F50C15">
      <w:pPr>
        <w:spacing w:after="0" w:line="240" w:lineRule="auto"/>
      </w:pPr>
      <w:r>
        <w:separator/>
      </w:r>
    </w:p>
  </w:footnote>
  <w:footnote w:type="continuationSeparator" w:id="0">
    <w:p w:rsidR="00F50C15" w:rsidRDefault="00F50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378" w:rsidRDefault="00325378">
    <w:pPr>
      <w:pStyle w:val="Cabealho"/>
      <w:jc w:val="right"/>
    </w:pPr>
  </w:p>
  <w:p w:rsidR="00325378" w:rsidRDefault="00325378">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325378"/>
    <w:rsid w:val="00077CAE"/>
    <w:rsid w:val="001F3492"/>
    <w:rsid w:val="00325378"/>
    <w:rsid w:val="00395A60"/>
    <w:rsid w:val="003C4C50"/>
    <w:rsid w:val="003C4CEC"/>
    <w:rsid w:val="004A2DB2"/>
    <w:rsid w:val="004C1B78"/>
    <w:rsid w:val="005272C8"/>
    <w:rsid w:val="00573E90"/>
    <w:rsid w:val="00620D31"/>
    <w:rsid w:val="007F5524"/>
    <w:rsid w:val="008C7B78"/>
    <w:rsid w:val="00910C4C"/>
    <w:rsid w:val="00954BFA"/>
    <w:rsid w:val="009F7E83"/>
    <w:rsid w:val="00A5351B"/>
    <w:rsid w:val="00A84CF1"/>
    <w:rsid w:val="00AA54B6"/>
    <w:rsid w:val="00B00F8A"/>
    <w:rsid w:val="00B94AE8"/>
    <w:rsid w:val="00BE18C7"/>
    <w:rsid w:val="00C824E1"/>
    <w:rsid w:val="00E14BE3"/>
    <w:rsid w:val="00F50C15"/>
    <w:rsid w:val="00F66AE8"/>
    <w:rsid w:val="00FA0416"/>
    <w:rsid w:val="00FE034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C8248D"/>
  <w15:docId w15:val="{01B05492-7FA0-409F-B1F4-4275FDB0B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DB2"/>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basedOn w:val="Fontepargpadro"/>
    <w:link w:val="Textodebalo"/>
    <w:uiPriority w:val="99"/>
    <w:semiHidden/>
    <w:qFormat/>
    <w:rsid w:val="003D4BE2"/>
    <w:rPr>
      <w:rFonts w:ascii="Tahoma" w:hAnsi="Tahoma" w:cs="Tahoma"/>
      <w:sz w:val="16"/>
      <w:szCs w:val="16"/>
    </w:rPr>
  </w:style>
  <w:style w:type="character" w:customStyle="1" w:styleId="LinkdaInternet">
    <w:name w:val="Link da Internet"/>
    <w:basedOn w:val="Fontepargpadro"/>
    <w:uiPriority w:val="99"/>
    <w:unhideWhenUsed/>
    <w:rsid w:val="000E3B66"/>
    <w:rPr>
      <w:color w:val="0000FF" w:themeColor="hyperlink"/>
      <w:u w:val="single"/>
    </w:rPr>
  </w:style>
  <w:style w:type="character" w:customStyle="1" w:styleId="CorpodetextoChar">
    <w:name w:val="Corpo de texto Char"/>
    <w:basedOn w:val="Fontepargpadro"/>
    <w:link w:val="Corpodetexto"/>
    <w:qFormat/>
    <w:rsid w:val="00575068"/>
    <w:rPr>
      <w:rFonts w:ascii="Times New Roman" w:eastAsia="Times New Roman" w:hAnsi="Times New Roman" w:cs="Times New Roman"/>
      <w:sz w:val="20"/>
      <w:szCs w:val="20"/>
      <w:lang w:eastAsia="ar-SA"/>
    </w:rPr>
  </w:style>
  <w:style w:type="character" w:customStyle="1" w:styleId="CabealhoChar">
    <w:name w:val="Cabeçalho Char"/>
    <w:basedOn w:val="Fontepargpadro"/>
    <w:link w:val="Cabealho"/>
    <w:uiPriority w:val="99"/>
    <w:qFormat/>
    <w:rsid w:val="0040739A"/>
  </w:style>
  <w:style w:type="character" w:customStyle="1" w:styleId="RodapChar">
    <w:name w:val="Rodapé Char"/>
    <w:basedOn w:val="Fontepargpadro"/>
    <w:link w:val="Rodap"/>
    <w:uiPriority w:val="99"/>
    <w:qFormat/>
    <w:rsid w:val="0040739A"/>
  </w:style>
  <w:style w:type="paragraph" w:styleId="Ttulo">
    <w:name w:val="Title"/>
    <w:basedOn w:val="Normal"/>
    <w:next w:val="Corpodetexto"/>
    <w:qFormat/>
    <w:rsid w:val="004A2DB2"/>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575068"/>
    <w:pPr>
      <w:suppressAutoHyphens/>
      <w:spacing w:after="120" w:line="240" w:lineRule="auto"/>
    </w:pPr>
    <w:rPr>
      <w:rFonts w:ascii="Times New Roman" w:eastAsia="Times New Roman" w:hAnsi="Times New Roman" w:cs="Times New Roman"/>
      <w:sz w:val="20"/>
      <w:szCs w:val="20"/>
      <w:lang w:eastAsia="ar-SA"/>
    </w:rPr>
  </w:style>
  <w:style w:type="paragraph" w:styleId="Lista">
    <w:name w:val="List"/>
    <w:basedOn w:val="Corpodetexto"/>
    <w:rsid w:val="004A2DB2"/>
    <w:rPr>
      <w:rFonts w:cs="Arial"/>
    </w:rPr>
  </w:style>
  <w:style w:type="paragraph" w:styleId="Legenda">
    <w:name w:val="caption"/>
    <w:basedOn w:val="Normal"/>
    <w:qFormat/>
    <w:rsid w:val="004A2DB2"/>
    <w:pPr>
      <w:suppressLineNumbers/>
      <w:spacing w:before="120" w:after="120"/>
    </w:pPr>
    <w:rPr>
      <w:rFonts w:cs="Arial"/>
      <w:i/>
      <w:iCs/>
      <w:sz w:val="24"/>
      <w:szCs w:val="24"/>
    </w:rPr>
  </w:style>
  <w:style w:type="paragraph" w:customStyle="1" w:styleId="ndice">
    <w:name w:val="Índice"/>
    <w:basedOn w:val="Normal"/>
    <w:qFormat/>
    <w:rsid w:val="004A2DB2"/>
    <w:pPr>
      <w:suppressLineNumbers/>
    </w:pPr>
    <w:rPr>
      <w:rFonts w:cs="Arial"/>
    </w:rPr>
  </w:style>
  <w:style w:type="paragraph" w:styleId="Textodebalo">
    <w:name w:val="Balloon Text"/>
    <w:basedOn w:val="Normal"/>
    <w:link w:val="TextodebaloChar"/>
    <w:uiPriority w:val="99"/>
    <w:semiHidden/>
    <w:unhideWhenUsed/>
    <w:qFormat/>
    <w:rsid w:val="003D4BE2"/>
    <w:pPr>
      <w:spacing w:after="0" w:line="240" w:lineRule="auto"/>
    </w:pPr>
    <w:rPr>
      <w:rFonts w:ascii="Tahoma" w:hAnsi="Tahoma" w:cs="Tahoma"/>
      <w:sz w:val="16"/>
      <w:szCs w:val="16"/>
    </w:rPr>
  </w:style>
  <w:style w:type="paragraph" w:customStyle="1" w:styleId="Recuodecorpodetexto21">
    <w:name w:val="Recuo de corpo de texto 21"/>
    <w:basedOn w:val="Normal"/>
    <w:qFormat/>
    <w:rsid w:val="00575068"/>
    <w:pPr>
      <w:suppressAutoHyphens/>
      <w:spacing w:after="0" w:line="240" w:lineRule="auto"/>
      <w:ind w:firstLine="1418"/>
      <w:jc w:val="both"/>
    </w:pPr>
    <w:rPr>
      <w:rFonts w:ascii="Times New Roman" w:eastAsia="Times New Roman" w:hAnsi="Times New Roman" w:cs="Times New Roman"/>
      <w:sz w:val="24"/>
      <w:szCs w:val="20"/>
      <w:lang w:eastAsia="ar-SA"/>
    </w:rPr>
  </w:style>
  <w:style w:type="paragraph" w:styleId="Cabealho">
    <w:name w:val="header"/>
    <w:basedOn w:val="Normal"/>
    <w:link w:val="CabealhoChar"/>
    <w:uiPriority w:val="99"/>
    <w:unhideWhenUsed/>
    <w:rsid w:val="0040739A"/>
    <w:pPr>
      <w:tabs>
        <w:tab w:val="center" w:pos="4252"/>
        <w:tab w:val="right" w:pos="8504"/>
      </w:tabs>
      <w:spacing w:after="0" w:line="240" w:lineRule="auto"/>
    </w:pPr>
  </w:style>
  <w:style w:type="paragraph" w:styleId="Rodap">
    <w:name w:val="footer"/>
    <w:basedOn w:val="Normal"/>
    <w:link w:val="RodapChar"/>
    <w:uiPriority w:val="99"/>
    <w:unhideWhenUsed/>
    <w:rsid w:val="0040739A"/>
    <w:pPr>
      <w:tabs>
        <w:tab w:val="center" w:pos="4252"/>
        <w:tab w:val="right" w:pos="8504"/>
      </w:tabs>
      <w:spacing w:after="0" w:line="240" w:lineRule="auto"/>
    </w:pPr>
  </w:style>
  <w:style w:type="paragraph" w:customStyle="1" w:styleId="Contedodoquadro">
    <w:name w:val="Conteúdo do quadro"/>
    <w:basedOn w:val="Normal"/>
    <w:qFormat/>
    <w:rsid w:val="004A2DB2"/>
  </w:style>
  <w:style w:type="table" w:styleId="Tabelacomgrade">
    <w:name w:val="Table Grid"/>
    <w:basedOn w:val="Tabelanormal"/>
    <w:uiPriority w:val="59"/>
    <w:rsid w:val="006F23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4C1B78"/>
    <w:pPr>
      <w:widowControl w:val="0"/>
      <w:autoSpaceDE w:val="0"/>
      <w:autoSpaceDN w:val="0"/>
      <w:spacing w:after="0" w:line="240" w:lineRule="auto"/>
    </w:pPr>
    <w:rPr>
      <w:rFonts w:ascii="Arial MT" w:eastAsia="Arial MT" w:hAnsi="Arial MT" w:cs="Arial MT"/>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213675">
      <w:bodyDiv w:val="1"/>
      <w:marLeft w:val="0"/>
      <w:marRight w:val="0"/>
      <w:marTop w:val="0"/>
      <w:marBottom w:val="0"/>
      <w:divBdr>
        <w:top w:val="none" w:sz="0" w:space="0" w:color="auto"/>
        <w:left w:val="none" w:sz="0" w:space="0" w:color="auto"/>
        <w:bottom w:val="none" w:sz="0" w:space="0" w:color="auto"/>
        <w:right w:val="none" w:sz="0" w:space="0" w:color="auto"/>
      </w:divBdr>
    </w:div>
    <w:div w:id="731076804">
      <w:bodyDiv w:val="1"/>
      <w:marLeft w:val="0"/>
      <w:marRight w:val="0"/>
      <w:marTop w:val="0"/>
      <w:marBottom w:val="0"/>
      <w:divBdr>
        <w:top w:val="none" w:sz="0" w:space="0" w:color="auto"/>
        <w:left w:val="none" w:sz="0" w:space="0" w:color="auto"/>
        <w:bottom w:val="none" w:sz="0" w:space="0" w:color="auto"/>
        <w:right w:val="none" w:sz="0" w:space="0" w:color="auto"/>
      </w:divBdr>
    </w:div>
    <w:div w:id="1084690267">
      <w:bodyDiv w:val="1"/>
      <w:marLeft w:val="0"/>
      <w:marRight w:val="0"/>
      <w:marTop w:val="0"/>
      <w:marBottom w:val="0"/>
      <w:divBdr>
        <w:top w:val="none" w:sz="0" w:space="0" w:color="auto"/>
        <w:left w:val="none" w:sz="0" w:space="0" w:color="auto"/>
        <w:bottom w:val="none" w:sz="0" w:space="0" w:color="auto"/>
        <w:right w:val="none" w:sz="0" w:space="0" w:color="auto"/>
      </w:divBdr>
    </w:div>
    <w:div w:id="1817069822">
      <w:bodyDiv w:val="1"/>
      <w:marLeft w:val="0"/>
      <w:marRight w:val="0"/>
      <w:marTop w:val="0"/>
      <w:marBottom w:val="0"/>
      <w:divBdr>
        <w:top w:val="none" w:sz="0" w:space="0" w:color="auto"/>
        <w:left w:val="none" w:sz="0" w:space="0" w:color="auto"/>
        <w:bottom w:val="none" w:sz="0" w:space="0" w:color="auto"/>
        <w:right w:val="none" w:sz="0" w:space="0" w:color="auto"/>
      </w:divBdr>
    </w:div>
    <w:div w:id="1908876933">
      <w:bodyDiv w:val="1"/>
      <w:marLeft w:val="0"/>
      <w:marRight w:val="0"/>
      <w:marTop w:val="0"/>
      <w:marBottom w:val="0"/>
      <w:divBdr>
        <w:top w:val="none" w:sz="0" w:space="0" w:color="auto"/>
        <w:left w:val="none" w:sz="0" w:space="0" w:color="auto"/>
        <w:bottom w:val="none" w:sz="0" w:space="0" w:color="auto"/>
        <w:right w:val="none" w:sz="0" w:space="0" w:color="auto"/>
      </w:divBdr>
    </w:div>
    <w:div w:id="1942496002">
      <w:bodyDiv w:val="1"/>
      <w:marLeft w:val="0"/>
      <w:marRight w:val="0"/>
      <w:marTop w:val="0"/>
      <w:marBottom w:val="0"/>
      <w:divBdr>
        <w:top w:val="none" w:sz="0" w:space="0" w:color="auto"/>
        <w:left w:val="none" w:sz="0" w:space="0" w:color="auto"/>
        <w:bottom w:val="none" w:sz="0" w:space="0" w:color="auto"/>
        <w:right w:val="none" w:sz="0" w:space="0" w:color="auto"/>
      </w:divBdr>
    </w:div>
    <w:div w:id="199802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C01CF-57E4-44CA-9C8E-C1B46A04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313</Words>
  <Characters>1695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Docente</dc:creator>
  <dc:description/>
  <cp:lastModifiedBy>Simone Magali Marinho Jardim</cp:lastModifiedBy>
  <cp:revision>23</cp:revision>
  <cp:lastPrinted>2013-07-17T13:17:00Z</cp:lastPrinted>
  <dcterms:created xsi:type="dcterms:W3CDTF">2021-07-23T17:02:00Z</dcterms:created>
  <dcterms:modified xsi:type="dcterms:W3CDTF">2023-12-08T15:02:00Z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